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BF" w:rsidRPr="008C5E40" w:rsidRDefault="009B5CBF" w:rsidP="001A4C00">
      <w:pPr>
        <w:spacing w:after="0" w:line="240" w:lineRule="auto"/>
        <w:ind w:left="6372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Kielce, dnia </w:t>
      </w:r>
    </w:p>
    <w:p w:rsidR="009B5CBF" w:rsidRPr="008C5E40" w:rsidRDefault="009B5CBF" w:rsidP="00000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2C2387" w:rsidP="001A4C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OIL – ….. /2025</w:t>
      </w:r>
    </w:p>
    <w:p w:rsidR="009B5CBF" w:rsidRPr="008C5E40" w:rsidRDefault="009B5CBF" w:rsidP="001A4C00">
      <w:pPr>
        <w:spacing w:after="0" w:line="240" w:lineRule="auto"/>
        <w:ind w:left="4248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ZnanyLekarz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Sp. z o.o.</w:t>
      </w:r>
    </w:p>
    <w:p w:rsidR="009B5CBF" w:rsidRDefault="009B5CBF" w:rsidP="000003C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ul. Kolejowa 5/7</w:t>
      </w:r>
    </w:p>
    <w:p w:rsidR="009B5CBF" w:rsidRDefault="009B5CBF" w:rsidP="000003C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01-217 Warszawa</w:t>
      </w:r>
    </w:p>
    <w:p w:rsidR="009B5CBF" w:rsidRPr="008C5E40" w:rsidRDefault="009B5CBF" w:rsidP="000003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1A4C00">
      <w:pPr>
        <w:spacing w:after="0" w:line="240" w:lineRule="auto"/>
        <w:ind w:left="1410" w:hanging="1410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Wzywający: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:rsidR="009B5CBF" w:rsidRPr="008C5E40" w:rsidRDefault="009B5CBF" w:rsidP="000003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1A4C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Wezwanie do usunięcia wpisów naruszających</w:t>
      </w:r>
    </w:p>
    <w:p w:rsidR="009B5CBF" w:rsidRPr="008C5E40" w:rsidRDefault="009B5CBF" w:rsidP="00000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dobra osobiste lek. </w:t>
      </w:r>
    </w:p>
    <w:p w:rsidR="009B5CBF" w:rsidRPr="008C5E40" w:rsidRDefault="009B5CBF" w:rsidP="000003C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Działając w imieniu lek. z pełnomocnictwem w załączeniu, na podstawie art. 24 w zw.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z art. 23 k.c. wnoszę o usunięcie następujących wpisów umiesz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czonych na portalu internetowym </w:t>
      </w:r>
      <w:hyperlink r:id="rId5" w:history="1">
        <w:r w:rsidRPr="001B734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www.znanylekarz.pl</w:t>
        </w:r>
      </w:hyperlink>
      <w:r w:rsidRPr="008C5E40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9B5CBF" w:rsidRDefault="009B5CBF" w:rsidP="000003C0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wpis z dnia </w:t>
      </w:r>
      <w:r w:rsidR="002C2387">
        <w:rPr>
          <w:rFonts w:ascii="Times New Roman" w:hAnsi="Times New Roman" w:cs="Times New Roman"/>
          <w:sz w:val="24"/>
          <w:szCs w:val="24"/>
          <w:lang w:eastAsia="pl-PL"/>
        </w:rPr>
        <w:t>………………………..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umieszczony przez użytkownika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o treści …………………………………………………………………………………..</w:t>
      </w:r>
    </w:p>
    <w:p w:rsidR="009B5CBF" w:rsidRPr="005E58FC" w:rsidRDefault="009B5CBF" w:rsidP="000003C0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Ponadto wnoszę 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usunięcie wszelkich komentarzy i informacji związanych z ww. wpisami,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 także wnoszę o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zaprzestanie dalszego naruszania dóbr osobistych lek. 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</w:t>
      </w:r>
    </w:p>
    <w:p w:rsidR="009B5CBF" w:rsidRPr="008C5E40" w:rsidRDefault="009B5CBF" w:rsidP="0000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Powyższe wpisy, zawierające nieprawdziwe i obraźliwe treści naruszają w sposób bezpośredni dobra osobiste lek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………………………….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 xml:space="preserve">, a przy tym pomawiają tegoż lekarza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br/>
        <w:t>o działanie na szkodę pacjentów, które to pomówienia kierowane za pomocą środków masowego przekazu naraziły lek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na utratę zaufania niezbędnego do wykonywania zawodu lekarza, a także na utratę wiarygodności, na którą pracował od wielu lat.</w:t>
      </w:r>
    </w:p>
    <w:p w:rsidR="009B5CBF" w:rsidRPr="008C5E40" w:rsidRDefault="009B5CBF" w:rsidP="0000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Zgodnie z brzmieniem art. 23 k.c. dobrami osobistymi są w szczególności cześć (godność), nazwisko lub pseudonim czy też wizerunek. Wszystkie wpisy, których usunięcia żądam, naruszają powyższy przepis a tym samym dobra osobiste lekarza.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Ponadto w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pisy dokonane na Państwie stronie internetowej nie polegają na prawdzie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9B5CBF" w:rsidRPr="008C5E40" w:rsidRDefault="009B5CBF" w:rsidP="0000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Mając na uwadze powyższe wzywam także do podania adresów IP, z których doszło do opublikowania treści naruszających dobra osobiste lek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wraz ze wskazanie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 danych osobowych użytkowników: 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……………………………………………..</w:t>
      </w:r>
    </w:p>
    <w:p w:rsidR="009B5CBF" w:rsidRPr="008C5E40" w:rsidRDefault="009B5CBF" w:rsidP="0000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Powyższe informacje są niezbędne w celu dochodzenia ochrony dóbr osobistych lekarza na drodze postępowania cywilnego oraz postępowania karnego.</w:t>
      </w:r>
    </w:p>
    <w:p w:rsidR="009B5CBF" w:rsidRPr="008C5E40" w:rsidRDefault="009B5CBF" w:rsidP="0000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Pr="008C5E40" w:rsidRDefault="009B5CBF" w:rsidP="000003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Załączniki:</w:t>
      </w:r>
    </w:p>
    <w:p w:rsidR="009B5CBF" w:rsidRPr="008C5E40" w:rsidRDefault="009B5CBF" w:rsidP="000003C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8C5E40">
        <w:rPr>
          <w:rFonts w:ascii="Times New Roman" w:hAnsi="Times New Roman" w:cs="Times New Roman"/>
          <w:sz w:val="24"/>
          <w:szCs w:val="24"/>
          <w:lang w:eastAsia="pl-PL"/>
        </w:rPr>
        <w:t>Pełnomocnictwo;</w:t>
      </w:r>
    </w:p>
    <w:p w:rsidR="009B5CBF" w:rsidRPr="008C5E40" w:rsidRDefault="009B5CBF" w:rsidP="000003C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E58FC">
        <w:rPr>
          <w:rFonts w:ascii="Times New Roman" w:hAnsi="Times New Roman" w:cs="Times New Roman"/>
          <w:sz w:val="24"/>
          <w:szCs w:val="24"/>
          <w:lang w:eastAsia="pl-PL"/>
        </w:rPr>
        <w:t xml:space="preserve">Wydruk ze strony </w:t>
      </w:r>
      <w:r w:rsidRPr="008C5E40">
        <w:rPr>
          <w:rFonts w:ascii="Times New Roman" w:hAnsi="Times New Roman" w:cs="Times New Roman"/>
          <w:sz w:val="24"/>
          <w:szCs w:val="24"/>
          <w:lang w:eastAsia="pl-PL"/>
        </w:rPr>
        <w:t>- www.</w:t>
      </w:r>
      <w:r>
        <w:rPr>
          <w:rFonts w:ascii="Times New Roman" w:hAnsi="Times New Roman" w:cs="Times New Roman"/>
          <w:sz w:val="24"/>
          <w:szCs w:val="24"/>
          <w:lang w:eastAsia="pl-PL"/>
        </w:rPr>
        <w:t>znanylekarz.pl</w:t>
      </w:r>
    </w:p>
    <w:p w:rsidR="009B5CBF" w:rsidRPr="008C5E40" w:rsidRDefault="009B5CBF" w:rsidP="000003C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5CBF" w:rsidRDefault="009B5CBF"/>
    <w:sectPr w:rsidR="009B5CBF" w:rsidSect="00AE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256E"/>
    <w:multiLevelType w:val="hybridMultilevel"/>
    <w:tmpl w:val="DE3E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97C7C"/>
    <w:multiLevelType w:val="hybridMultilevel"/>
    <w:tmpl w:val="F04C3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3C0"/>
    <w:rsid w:val="000003C0"/>
    <w:rsid w:val="001A4C00"/>
    <w:rsid w:val="001B734F"/>
    <w:rsid w:val="002C2387"/>
    <w:rsid w:val="003871E2"/>
    <w:rsid w:val="003F2036"/>
    <w:rsid w:val="0046365F"/>
    <w:rsid w:val="005E58FC"/>
    <w:rsid w:val="008C5E40"/>
    <w:rsid w:val="009B5CBF"/>
    <w:rsid w:val="00AE1A74"/>
    <w:rsid w:val="00BF2A09"/>
    <w:rsid w:val="00CF6035"/>
    <w:rsid w:val="00E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57817-06D4-4F60-8EB3-E47C891E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3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003C0"/>
    <w:rPr>
      <w:color w:val="0563C1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1A4C0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anyleka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Hassa</dc:creator>
  <cp:keywords/>
  <dc:description/>
  <cp:lastModifiedBy>Ania</cp:lastModifiedBy>
  <cp:revision>4</cp:revision>
  <dcterms:created xsi:type="dcterms:W3CDTF">2016-07-13T07:29:00Z</dcterms:created>
  <dcterms:modified xsi:type="dcterms:W3CDTF">2025-11-03T09:09:00Z</dcterms:modified>
</cp:coreProperties>
</file>